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 xml:space="preserve">Από το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Πολυϊατρείο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COSMOSHEALTH </w:t>
      </w:r>
      <w:r>
        <w:rPr>
          <w:rFonts w:ascii="Arial" w:hAnsi="Arial" w:cs="Arial"/>
          <w:color w:val="000000"/>
          <w:sz w:val="28"/>
          <w:szCs w:val="28"/>
        </w:rPr>
        <w:t> στην Σκόπελο ζητείται Ιατρός Γενικής Ιατρικής ή Ιατρός Άνευ Ειδικότητας για μόνιμη / προσωρινή εργασία στην Σκόπελο.</w:t>
      </w: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Παρέχεται διαμονή.</w:t>
      </w: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Πληροφορίες :    </w:t>
      </w:r>
      <w:hyperlink r:id="rId5" w:tgtFrame="_blank" w:history="1">
        <w:r>
          <w:rPr>
            <w:rStyle w:val="-"/>
            <w:rFonts w:ascii="Arial" w:hAnsi="Arial" w:cs="Arial"/>
            <w:color w:val="1155CC"/>
            <w:sz w:val="28"/>
            <w:szCs w:val="28"/>
          </w:rPr>
          <w:t>vivi.tsouknida@gmail.com</w:t>
        </w:r>
      </w:hyperlink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6957254527  6942467768</w:t>
      </w: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ΙΩΑΝΝΗΣ ΒΑΡΜΠΟΜΠΙΤΗΣ    Ακτινολόγος</w:t>
      </w:r>
    </w:p>
    <w:p w:rsidR="001E4D18" w:rsidRDefault="001E4D18" w:rsidP="001E4D18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ΠΑΡΑΣΚΕΥΗ ΤΣΟΥΚΝΙΔΑ       Τεχνολόγος Ακτινολογικών Εργαστηρίων</w:t>
      </w:r>
    </w:p>
    <w:p w:rsidR="00424786" w:rsidRPr="001E4D18" w:rsidRDefault="00424786" w:rsidP="001E4D18">
      <w:bookmarkStart w:id="0" w:name="_GoBack"/>
      <w:bookmarkEnd w:id="0"/>
    </w:p>
    <w:sectPr w:rsidR="00424786" w:rsidRPr="001E4D18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1E4D18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i.tsoukni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526</cp:revision>
  <cp:lastPrinted>2023-07-18T12:22:00Z</cp:lastPrinted>
  <dcterms:created xsi:type="dcterms:W3CDTF">2021-07-05T05:46:00Z</dcterms:created>
  <dcterms:modified xsi:type="dcterms:W3CDTF">2025-09-01T06:27:00Z</dcterms:modified>
</cp:coreProperties>
</file>