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AE" w:rsidRPr="003B1519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9D" w:rsidRPr="000E3A9B" w:rsidRDefault="00C17C9D" w:rsidP="00C729B2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 w:rsidRPr="005E2AEF">
        <w:rPr>
          <w:rFonts w:ascii="Verdana" w:hAnsi="Verdana"/>
          <w:sz w:val="20"/>
          <w:szCs w:val="20"/>
        </w:rPr>
        <w:t xml:space="preserve">                                                                             Αθήνα, </w:t>
      </w:r>
      <w:r w:rsidR="00870579">
        <w:rPr>
          <w:rFonts w:ascii="Verdana" w:hAnsi="Verdana"/>
          <w:sz w:val="20"/>
          <w:szCs w:val="20"/>
        </w:rPr>
        <w:fldChar w:fldCharType="begin"/>
      </w:r>
      <w:r w:rsidR="00870579">
        <w:rPr>
          <w:rFonts w:ascii="Verdana" w:hAnsi="Verdana"/>
          <w:sz w:val="20"/>
          <w:szCs w:val="20"/>
        </w:rPr>
        <w:instrText xml:space="preserve"> TIME \@ "d/M/yyyy" </w:instrText>
      </w:r>
      <w:r w:rsidR="00870579">
        <w:rPr>
          <w:rFonts w:ascii="Verdana" w:hAnsi="Verdana"/>
          <w:sz w:val="20"/>
          <w:szCs w:val="20"/>
        </w:rPr>
        <w:fldChar w:fldCharType="separate"/>
      </w:r>
      <w:r w:rsidR="00CB5634">
        <w:rPr>
          <w:rFonts w:ascii="Verdana" w:hAnsi="Verdana"/>
          <w:noProof/>
          <w:sz w:val="20"/>
          <w:szCs w:val="20"/>
        </w:rPr>
        <w:t>1/4/2020</w:t>
      </w:r>
      <w:r w:rsidR="00870579">
        <w:rPr>
          <w:rFonts w:ascii="Verdana" w:hAnsi="Verdana"/>
          <w:sz w:val="20"/>
          <w:szCs w:val="20"/>
        </w:rPr>
        <w:fldChar w:fldCharType="end"/>
      </w:r>
    </w:p>
    <w:p w:rsidR="00872539" w:rsidRPr="005E2AEF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CB5634" w:rsidRPr="00CD4CC1" w:rsidRDefault="00FC376C" w:rsidP="00CB563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Θέμα:</w:t>
      </w:r>
      <w:r w:rsidR="00CB5634" w:rsidRPr="00CD4CC1">
        <w:rPr>
          <w:rFonts w:ascii="Verdana" w:hAnsi="Verdana" w:cs="Arial"/>
          <w:b/>
          <w:sz w:val="20"/>
          <w:szCs w:val="20"/>
        </w:rPr>
        <w:t xml:space="preserve">  ΕΚΔΟΣΗ ΦΟΡΟΛΟΓΙΚΟΥ ΠΑΡΑΣΤΑΤΙΚΟΥ ΓΙΑ </w:t>
      </w:r>
      <w:proofErr w:type="spellStart"/>
      <w:r w:rsidR="00CB5634" w:rsidRPr="00CD4CC1">
        <w:rPr>
          <w:rFonts w:ascii="Verdana" w:hAnsi="Verdana" w:cs="Arial"/>
          <w:b/>
          <w:sz w:val="20"/>
          <w:szCs w:val="20"/>
        </w:rPr>
        <w:t>ΑΫΛΗ</w:t>
      </w:r>
      <w:proofErr w:type="spellEnd"/>
      <w:r w:rsidR="00CB5634" w:rsidRPr="00CD4CC1">
        <w:rPr>
          <w:rFonts w:ascii="Verdana" w:hAnsi="Verdana" w:cs="Arial"/>
          <w:b/>
          <w:sz w:val="20"/>
          <w:szCs w:val="20"/>
        </w:rPr>
        <w:t xml:space="preserve"> ΣΥΝΤΑΓΗ</w:t>
      </w:r>
    </w:p>
    <w:p w:rsidR="00CB5634" w:rsidRPr="00CD4CC1" w:rsidRDefault="00CB5634" w:rsidP="00CB5634">
      <w:pPr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 xml:space="preserve">Μετά από πολλά ερωτήματα ιατρών μελών σχετικά με την αμοιβή και την έκδοση φορολογικού παραστατικού που αφορούν την </w:t>
      </w:r>
      <w:proofErr w:type="spellStart"/>
      <w:r w:rsidRPr="00CD4CC1">
        <w:rPr>
          <w:rFonts w:ascii="Verdana" w:hAnsi="Verdana" w:cs="Arial"/>
          <w:sz w:val="20"/>
          <w:szCs w:val="20"/>
        </w:rPr>
        <w:t>άϋλη</w:t>
      </w:r>
      <w:proofErr w:type="spellEnd"/>
      <w:r w:rsidRPr="00CD4CC1">
        <w:rPr>
          <w:rFonts w:ascii="Verdana" w:hAnsi="Verdana" w:cs="Arial"/>
          <w:sz w:val="20"/>
          <w:szCs w:val="20"/>
        </w:rPr>
        <w:t xml:space="preserve"> συνταγή, ο Ι.Σ.Α. ενημερώνει ότι έχει απευθύνει σχετικά ερωτήματα στους αρμόδιους φορείς (επιστολή προς </w:t>
      </w:r>
      <w:proofErr w:type="spellStart"/>
      <w:r w:rsidRPr="00CD4CC1">
        <w:rPr>
          <w:rFonts w:ascii="Verdana" w:hAnsi="Verdana" w:cs="Arial"/>
          <w:sz w:val="20"/>
          <w:szCs w:val="20"/>
        </w:rPr>
        <w:t>Ε.Ο.Π.Υ.Υ</w:t>
      </w:r>
      <w:proofErr w:type="spellEnd"/>
      <w:r w:rsidRPr="00CD4CC1">
        <w:rPr>
          <w:rFonts w:ascii="Verdana" w:hAnsi="Verdana" w:cs="Arial"/>
          <w:sz w:val="20"/>
          <w:szCs w:val="20"/>
        </w:rPr>
        <w:t>. Α.Π.12130/24-03/2020)  προκειμένου να μην απαιτείται η υπογραφή του ασθενή για τυχόν αμοιβή του ιατρού.</w:t>
      </w:r>
    </w:p>
    <w:p w:rsidR="00CB5634" w:rsidRPr="00CD4CC1" w:rsidRDefault="00CB5634" w:rsidP="00CB5634">
      <w:pPr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 xml:space="preserve">     Εν αναμονή των σχετικών απαντήσεων η άποψη μας, με κάθε σχετική επιφύλαξη, είναι να συνεχίζουν να τηρούνται οι τυπικές φορολογικές διαδικασίες ήτοι :</w:t>
      </w:r>
    </w:p>
    <w:p w:rsidR="00CB5634" w:rsidRPr="00CD4CC1" w:rsidRDefault="00CB5634" w:rsidP="00CB563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>Για τους συμβεβλημένους ιατρούς ισχύει το πλαφόν των 200 επισκέψεων και η διαδικασία που τηρείται.</w:t>
      </w:r>
    </w:p>
    <w:p w:rsidR="00CB5634" w:rsidRPr="00CD4CC1" w:rsidRDefault="00CB5634" w:rsidP="00CB563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>Για τους πιστοποιημένους αλλά και για τους συμβεβλημένους, εφ’ όσον ολοκληρωθούν οι 200 επισκέψεις, θεωρούμε ότι πρέπει να εκδίδεται φορολογικό παραστατικό ( Απόδειξη Λιανικών Συναλλαγών για παροχή υπηρεσιών) κατά περίπτωση δηλαδή δωρεάν σε περίπτωση που δεν υπάρχει αμοιβή ή με την πραγματική αμοιβή σε περίπτωση που υπάρχει οικονομική συναλλαγή.</w:t>
      </w:r>
    </w:p>
    <w:p w:rsidR="00CB5634" w:rsidRPr="00CD4CC1" w:rsidRDefault="00CB5634" w:rsidP="00CB563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>Σε περίπτωση αμοιβής τηρούνται όλες οι νόμιμες διαδικασίες όπως καταβολή μετρητών, εξόφληση μέσω τραπεζικών διαδικασιών κλπ.</w:t>
      </w:r>
    </w:p>
    <w:p w:rsidR="00CB5634" w:rsidRPr="00CD4CC1" w:rsidRDefault="00CB5634" w:rsidP="00CB5634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 xml:space="preserve">Σε κάθε περίπτωση έκδοσης φορολογικού παραστατικού ( δωρεάν ή επ’ αμοιβή) να γίνεται ειδική αναφορά στις παρατηρήσεις ότι πρόκειται για έκδοση </w:t>
      </w:r>
      <w:proofErr w:type="spellStart"/>
      <w:r w:rsidRPr="00CD4CC1">
        <w:rPr>
          <w:rFonts w:ascii="Verdana" w:hAnsi="Verdana" w:cs="Arial"/>
          <w:sz w:val="20"/>
          <w:szCs w:val="20"/>
        </w:rPr>
        <w:t>άϋλης</w:t>
      </w:r>
      <w:proofErr w:type="spellEnd"/>
      <w:r w:rsidRPr="00CD4CC1">
        <w:rPr>
          <w:rFonts w:ascii="Verdana" w:hAnsi="Verdana" w:cs="Arial"/>
          <w:sz w:val="20"/>
          <w:szCs w:val="20"/>
        </w:rPr>
        <w:t xml:space="preserve"> συνταγής με αντίστοιχη αναγραφή της σχετικής αρίθμησης της.</w:t>
      </w:r>
    </w:p>
    <w:p w:rsidR="00CB5634" w:rsidRPr="00CD4CC1" w:rsidRDefault="00CB5634" w:rsidP="00CB5634">
      <w:pPr>
        <w:ind w:left="360"/>
        <w:rPr>
          <w:rFonts w:ascii="Verdana" w:hAnsi="Verdana" w:cs="Arial"/>
          <w:sz w:val="20"/>
          <w:szCs w:val="20"/>
        </w:rPr>
      </w:pPr>
      <w:r w:rsidRPr="00CD4CC1">
        <w:rPr>
          <w:rFonts w:ascii="Verdana" w:hAnsi="Verdana" w:cs="Arial"/>
          <w:sz w:val="20"/>
          <w:szCs w:val="20"/>
        </w:rPr>
        <w:t>Οι συγκεκριμένες διαδικασίες είναι αυτές που ισχύουν με τα μέχρι τώρα δεδομένα και τονίζουμε ότι περιμένουμε τις σχετικές απαντήσεις από τους αρμόδιους φορείς.</w:t>
      </w:r>
    </w:p>
    <w:p w:rsidR="00872539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FC376C" w:rsidRDefault="00FC376C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FC376C" w:rsidRPr="00FC376C" w:rsidRDefault="00FC376C" w:rsidP="004F28AE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72539" w:rsidRPr="005E2AEF" w:rsidRDefault="00872539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872539" w:rsidRPr="005E2AEF" w:rsidRDefault="00872539" w:rsidP="004F28AE">
      <w:pPr>
        <w:spacing w:after="0" w:line="240" w:lineRule="auto"/>
        <w:rPr>
          <w:rFonts w:ascii="Verdana" w:eastAsia="Times New Roman" w:hAnsi="Verdana"/>
          <w:sz w:val="20"/>
          <w:szCs w:val="20"/>
          <w:lang w:eastAsia="el-GR"/>
        </w:rPr>
      </w:pPr>
    </w:p>
    <w:p w:rsidR="005C79FE" w:rsidRPr="005E2AEF" w:rsidRDefault="002F2750" w:rsidP="0039373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>ΤΟ ΓΡΑΦΕΙΟ ΤΥΠΟΥ ΤΟΥ ΙΣΑ</w:t>
      </w:r>
    </w:p>
    <w:sectPr w:rsidR="005C79FE" w:rsidRPr="005E2AEF" w:rsidSect="00C729B2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6663"/>
    <w:multiLevelType w:val="hybridMultilevel"/>
    <w:tmpl w:val="8CD66BD6"/>
    <w:lvl w:ilvl="0" w:tplc="55728F7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4"/>
    <w:rsid w:val="00075504"/>
    <w:rsid w:val="000B42EA"/>
    <w:rsid w:val="000E384D"/>
    <w:rsid w:val="000E3A9B"/>
    <w:rsid w:val="00157223"/>
    <w:rsid w:val="00194A31"/>
    <w:rsid w:val="001B4CEE"/>
    <w:rsid w:val="001F2AB8"/>
    <w:rsid w:val="00267D66"/>
    <w:rsid w:val="002B3551"/>
    <w:rsid w:val="002F2750"/>
    <w:rsid w:val="00351D94"/>
    <w:rsid w:val="0039373D"/>
    <w:rsid w:val="003B1519"/>
    <w:rsid w:val="004F28AE"/>
    <w:rsid w:val="005B5284"/>
    <w:rsid w:val="005C79FE"/>
    <w:rsid w:val="005E2AEF"/>
    <w:rsid w:val="005F70B9"/>
    <w:rsid w:val="00692918"/>
    <w:rsid w:val="006E4B0D"/>
    <w:rsid w:val="007919FD"/>
    <w:rsid w:val="00827612"/>
    <w:rsid w:val="00870579"/>
    <w:rsid w:val="00872539"/>
    <w:rsid w:val="009C05FF"/>
    <w:rsid w:val="00AF1D8F"/>
    <w:rsid w:val="00C17C9D"/>
    <w:rsid w:val="00C729B2"/>
    <w:rsid w:val="00C81494"/>
    <w:rsid w:val="00C8775F"/>
    <w:rsid w:val="00CB5634"/>
    <w:rsid w:val="00D00DFD"/>
    <w:rsid w:val="00D6402B"/>
    <w:rsid w:val="00DD789B"/>
    <w:rsid w:val="00DE1A40"/>
    <w:rsid w:val="00DF23D1"/>
    <w:rsid w:val="00F41102"/>
    <w:rsid w:val="00F862C1"/>
    <w:rsid w:val="00FB1B46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D327"/>
  <w15:docId w15:val="{64876B1A-6630-49EC-AD2F-93FFF50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DELTIO%20TYPOU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DELTIO TYPOU.dotx</Template>
  <TotalTime>19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2012-10-18T12:21:00Z</cp:lastPrinted>
  <dcterms:created xsi:type="dcterms:W3CDTF">2020-04-01T04:55:00Z</dcterms:created>
  <dcterms:modified xsi:type="dcterms:W3CDTF">2020-04-01T05:34:00Z</dcterms:modified>
</cp:coreProperties>
</file>